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4A66F8" w:rsidTr="004A66F8">
        <w:tc>
          <w:tcPr>
            <w:tcW w:w="4673" w:type="dxa"/>
          </w:tcPr>
          <w:p w:rsidR="004A66F8" w:rsidRPr="004A66F8" w:rsidRDefault="004A66F8" w:rsidP="00C92151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C92151" w:rsidRDefault="00C92151" w:rsidP="00C921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92151" w:rsidTr="00C921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1" w:rsidRDefault="000C2EDA">
            <w:pPr>
              <w:spacing w:line="240" w:lineRule="auto"/>
            </w:pPr>
            <w:r>
              <w:t>Reader of Prayers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151" w:rsidRDefault="00C92151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1" w:rsidRDefault="00C92151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C92151" w:rsidTr="00C921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1" w:rsidRDefault="001140C9">
            <w:pPr>
              <w:spacing w:line="240" w:lineRule="auto"/>
            </w:pPr>
            <w:r>
              <w:t>None.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1" w:rsidRDefault="00C92151" w:rsidP="001140C9">
            <w:pPr>
              <w:spacing w:line="240" w:lineRule="auto"/>
            </w:pPr>
            <w:r>
              <w:t xml:space="preserve">Parish Pastoral Associate, Parish </w:t>
            </w:r>
            <w:r w:rsidR="001140C9">
              <w:t>Secretary</w:t>
            </w:r>
          </w:p>
        </w:tc>
      </w:tr>
      <w:tr w:rsidR="00C92151" w:rsidTr="00C921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1" w:rsidRDefault="001140C9" w:rsidP="008F6924">
            <w:pPr>
              <w:spacing w:line="240" w:lineRule="auto"/>
            </w:pPr>
            <w:r>
              <w:t>The Reader of Prayers leads the assembly in prayer.</w:t>
            </w:r>
            <w:r w:rsidR="00B86D7B">
              <w:t xml:space="preserve"> </w:t>
            </w:r>
          </w:p>
        </w:tc>
      </w:tr>
      <w:tr w:rsidR="00C92151" w:rsidTr="00C921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4" w:rsidRDefault="008F6924" w:rsidP="008F692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>
              <w:t>No experience required as Readers are given training.</w:t>
            </w:r>
          </w:p>
          <w:p w:rsidR="008F6924" w:rsidRDefault="008F6924" w:rsidP="008F692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1" w:hanging="284"/>
            </w:pPr>
            <w:r>
              <w:t>Practices the Catholic faith through regular attendance at liturgy and reception of the Sacraments.</w:t>
            </w:r>
          </w:p>
          <w:p w:rsidR="00C92151" w:rsidRDefault="008F6924" w:rsidP="008F6924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331" w:hanging="284"/>
            </w:pPr>
            <w:r>
              <w:t>Readers should reflect the</w:t>
            </w:r>
            <w:r w:rsidR="009B3C5C">
              <w:t xml:space="preserve"> cultural</w:t>
            </w:r>
            <w:r>
              <w:t xml:space="preserve"> diversity of the parish and can be female or male, </w:t>
            </w:r>
            <w:r w:rsidR="005E7540">
              <w:t>young or old</w:t>
            </w:r>
            <w:r>
              <w:t>.</w:t>
            </w:r>
          </w:p>
        </w:tc>
      </w:tr>
      <w:tr w:rsidR="00C94561" w:rsidTr="000A46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561" w:rsidRDefault="00C94561" w:rsidP="00C94561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1" w:rsidRDefault="00C94561" w:rsidP="009C3AD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C94561" w:rsidRDefault="00C94561" w:rsidP="009C3AD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9C3ADF" w:rsidRDefault="009C3ADF" w:rsidP="009C3ADF">
            <w:pPr>
              <w:pStyle w:val="ListParagraph"/>
              <w:numPr>
                <w:ilvl w:val="0"/>
                <w:numId w:val="7"/>
              </w:numPr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C94561" w:rsidRDefault="00C94561" w:rsidP="009C3AD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C94561" w:rsidTr="00C921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4561" w:rsidRDefault="00C94561" w:rsidP="00C94561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61" w:rsidRDefault="00C94561" w:rsidP="00C945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C94561" w:rsidRDefault="00C94561" w:rsidP="00C945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C94561" w:rsidRDefault="00C94561" w:rsidP="00C945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C94561" w:rsidRPr="001A4BB7" w:rsidRDefault="00C94561" w:rsidP="00C9456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</w:tc>
      </w:tr>
    </w:tbl>
    <w:p w:rsidR="00A80CFF" w:rsidRDefault="00A80CFF" w:rsidP="00A80CFF"/>
    <w:p w:rsidR="00C94561" w:rsidRDefault="00C94561" w:rsidP="00A80CF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80CFF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A80CFF" w:rsidRDefault="00A80CFF" w:rsidP="000E76CB">
            <w:r>
              <w:t>Skills and attributes:</w:t>
            </w:r>
          </w:p>
        </w:tc>
      </w:tr>
      <w:tr w:rsidR="00A80CFF" w:rsidTr="000E76CB">
        <w:tc>
          <w:tcPr>
            <w:tcW w:w="9016" w:type="dxa"/>
          </w:tcPr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strong </w:t>
            </w:r>
            <w:r w:rsidR="00E97119">
              <w:t>commitment to its values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Reads clearly and confidently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A80CFF" w:rsidRDefault="00A80CFF" w:rsidP="00A80CF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C92151" w:rsidRDefault="00C92151" w:rsidP="00C92151"/>
    <w:p w:rsidR="00C94561" w:rsidRDefault="00C94561" w:rsidP="00C921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92151" w:rsidTr="00F1129F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151" w:rsidRDefault="00C92151">
            <w:pPr>
              <w:spacing w:line="240" w:lineRule="auto"/>
            </w:pPr>
            <w:r>
              <w:t xml:space="preserve">Key Duties: </w:t>
            </w:r>
          </w:p>
        </w:tc>
      </w:tr>
      <w:tr w:rsidR="00147B02" w:rsidTr="00C9215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2" w:rsidRDefault="00147B02" w:rsidP="00147B02">
            <w:pPr>
              <w:spacing w:line="240" w:lineRule="auto"/>
            </w:pPr>
            <w:r>
              <w:t>Preparation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2" w:rsidRDefault="00147B02" w:rsidP="00147B0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Pray</w:t>
            </w:r>
            <w:r w:rsidR="008F13F3">
              <w:t>s</w:t>
            </w:r>
            <w:r>
              <w:t xml:space="preserve"> before reading.</w:t>
            </w:r>
          </w:p>
          <w:p w:rsidR="00147B02" w:rsidRDefault="00147B02" w:rsidP="00147B0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Practise</w:t>
            </w:r>
            <w:r w:rsidR="008F13F3">
              <w:t>s</w:t>
            </w:r>
            <w:r>
              <w:t xml:space="preserve"> reading the prayers several times, first in silence and then aloud.</w:t>
            </w:r>
          </w:p>
          <w:p w:rsidR="00147B02" w:rsidRDefault="00147B02" w:rsidP="00147B0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Pray</w:t>
            </w:r>
            <w:r w:rsidR="008F13F3">
              <w:t>s</w:t>
            </w:r>
            <w:r>
              <w:t xml:space="preserve"> again.</w:t>
            </w:r>
          </w:p>
        </w:tc>
      </w:tr>
      <w:tr w:rsidR="00147B02" w:rsidTr="00C9215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2" w:rsidRDefault="00147B02" w:rsidP="00147B02">
            <w:pPr>
              <w:spacing w:line="240" w:lineRule="auto"/>
            </w:pPr>
            <w:r>
              <w:t>Reading</w:t>
            </w:r>
            <w:r w:rsidRPr="007F1D59">
              <w:t xml:space="preserve"> </w:t>
            </w:r>
            <w:r>
              <w:t>the prayers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6F" w:rsidRDefault="0005226F" w:rsidP="000B6B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147B02" w:rsidRDefault="00147B02" w:rsidP="000B6B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Read</w:t>
            </w:r>
            <w:r w:rsidR="00A57098">
              <w:t>s</w:t>
            </w:r>
            <w:r>
              <w:t xml:space="preserve"> the prayers</w:t>
            </w:r>
            <w:r w:rsidR="00A57098">
              <w:t xml:space="preserve"> during the Mass</w:t>
            </w:r>
            <w:r>
              <w:t>.</w:t>
            </w:r>
          </w:p>
        </w:tc>
      </w:tr>
      <w:tr w:rsidR="00147B02" w:rsidTr="00C9215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2" w:rsidRDefault="00147B02" w:rsidP="00147B02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2" w:rsidRDefault="00147B02" w:rsidP="009B3C5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required, assist</w:t>
            </w:r>
            <w:r w:rsidR="008F13F3">
              <w:t>s</w:t>
            </w:r>
            <w:r>
              <w:t xml:space="preserve"> in training other </w:t>
            </w:r>
            <w:r w:rsidR="009B3C5C">
              <w:t>liturgical ministers</w:t>
            </w:r>
            <w:r>
              <w:t>.</w:t>
            </w:r>
          </w:p>
        </w:tc>
      </w:tr>
    </w:tbl>
    <w:p w:rsidR="00E55D73" w:rsidRDefault="00E55D73"/>
    <w:p w:rsidR="0078035D" w:rsidRDefault="0078035D" w:rsidP="0078035D">
      <w:pPr>
        <w:rPr>
          <w:b/>
        </w:rPr>
      </w:pPr>
      <w:r>
        <w:rPr>
          <w:b/>
        </w:rPr>
        <w:t>Further reference:</w:t>
      </w:r>
    </w:p>
    <w:p w:rsidR="0078035D" w:rsidRDefault="0078035D" w:rsidP="0078035D">
      <w:r>
        <w:t xml:space="preserve">- </w:t>
      </w:r>
      <w:r>
        <w:rPr>
          <w:i/>
        </w:rPr>
        <w:t>Commentators and Readers of Prayers of the Faithful</w:t>
      </w:r>
      <w:r>
        <w:t>, Melbourne: Archbishop’s Office for Evangelisation, 2013.</w:t>
      </w:r>
    </w:p>
    <w:p w:rsidR="0078035D" w:rsidRDefault="0078035D"/>
    <w:sectPr w:rsidR="0078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01E"/>
    <w:multiLevelType w:val="hybridMultilevel"/>
    <w:tmpl w:val="6CEC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0AAB"/>
    <w:multiLevelType w:val="hybridMultilevel"/>
    <w:tmpl w:val="0490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6CB7"/>
    <w:multiLevelType w:val="hybridMultilevel"/>
    <w:tmpl w:val="D604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69"/>
    <w:rsid w:val="0005226F"/>
    <w:rsid w:val="000A465A"/>
    <w:rsid w:val="000B6BD4"/>
    <w:rsid w:val="000C2EDA"/>
    <w:rsid w:val="001140C9"/>
    <w:rsid w:val="00147B02"/>
    <w:rsid w:val="00356269"/>
    <w:rsid w:val="00490E6E"/>
    <w:rsid w:val="004A66F8"/>
    <w:rsid w:val="005A7BD4"/>
    <w:rsid w:val="005E4B72"/>
    <w:rsid w:val="005E7540"/>
    <w:rsid w:val="0078035D"/>
    <w:rsid w:val="007C7B24"/>
    <w:rsid w:val="008F13F3"/>
    <w:rsid w:val="008F6924"/>
    <w:rsid w:val="009B3C5C"/>
    <w:rsid w:val="009C3ADF"/>
    <w:rsid w:val="00A35788"/>
    <w:rsid w:val="00A57098"/>
    <w:rsid w:val="00A80CFF"/>
    <w:rsid w:val="00B86D7B"/>
    <w:rsid w:val="00C92151"/>
    <w:rsid w:val="00C94561"/>
    <w:rsid w:val="00DC652A"/>
    <w:rsid w:val="00E32EC8"/>
    <w:rsid w:val="00E55D73"/>
    <w:rsid w:val="00E97119"/>
    <w:rsid w:val="00EE0369"/>
    <w:rsid w:val="00F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E4D83-45D9-413A-B499-90A4B37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51"/>
    <w:pPr>
      <w:ind w:left="720"/>
      <w:contextualSpacing/>
    </w:pPr>
  </w:style>
  <w:style w:type="table" w:styleId="TableGrid">
    <w:name w:val="Table Grid"/>
    <w:basedOn w:val="TableNormal"/>
    <w:uiPriority w:val="39"/>
    <w:rsid w:val="00C92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cp:lastPrinted>2019-10-31T23:18:00Z</cp:lastPrinted>
  <dcterms:created xsi:type="dcterms:W3CDTF">2020-08-06T23:38:00Z</dcterms:created>
  <dcterms:modified xsi:type="dcterms:W3CDTF">2020-08-06T23:38:00Z</dcterms:modified>
</cp:coreProperties>
</file>